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6493" w14:textId="77777777" w:rsidR="00DE1252" w:rsidRPr="0033066A" w:rsidRDefault="006C3204" w:rsidP="0033066A">
      <w:pPr>
        <w:spacing w:line="240" w:lineRule="atLeast"/>
        <w:jc w:val="center"/>
        <w:rPr>
          <w:rFonts w:ascii="ＭＳ Ｐゴシック" w:eastAsia="ＭＳ Ｐゴシック" w:hAnsi="ＭＳ Ｐゴシック"/>
          <w:b/>
          <w:sz w:val="36"/>
        </w:rPr>
      </w:pPr>
      <w:r w:rsidRPr="002119C4">
        <w:rPr>
          <w:rFonts w:ascii="ＭＳ Ｐゴシック" w:eastAsia="ＭＳ Ｐゴシック" w:hAnsi="ＭＳ Ｐゴシック"/>
          <w:b/>
          <w:sz w:val="44"/>
        </w:rPr>
        <w:t>豊明市排水設備指定工事店のみなさまへ</w:t>
      </w:r>
    </w:p>
    <w:p w14:paraId="4B375024" w14:textId="3F4E6EFE" w:rsidR="006C3204" w:rsidRPr="0033066A" w:rsidRDefault="003B1D5E" w:rsidP="006C3204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C2658">
        <w:rPr>
          <w:rFonts w:ascii="ＭＳ Ｐゴシック" w:eastAsia="ＭＳ Ｐゴシック" w:hAnsi="ＭＳ Ｐ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5FD1D" wp14:editId="34FEBDAE">
                <wp:simplePos x="0" y="0"/>
                <wp:positionH relativeFrom="margin">
                  <wp:align>right</wp:align>
                </wp:positionH>
                <wp:positionV relativeFrom="paragraph">
                  <wp:posOffset>398386</wp:posOffset>
                </wp:positionV>
                <wp:extent cx="6242050" cy="2441276"/>
                <wp:effectExtent l="0" t="0" r="25400" b="1651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244127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11CB1" w14:textId="77777777" w:rsidR="00A75083" w:rsidRPr="009C2658" w:rsidRDefault="00A75083" w:rsidP="003B1D5E">
                            <w:pPr>
                              <w:spacing w:before="100" w:beforeAutospacing="1" w:line="0" w:lineRule="atLeast"/>
                              <w:ind w:left="360" w:hangingChars="100" w:hanging="36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9C26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  <w:t>令和５年１０月１日より</w:t>
                            </w:r>
                          </w:p>
                          <w:p w14:paraId="17F6ACD0" w14:textId="77777777" w:rsidR="006C3204" w:rsidRPr="009C2658" w:rsidRDefault="00A75083" w:rsidP="003B1D5E">
                            <w:pPr>
                              <w:spacing w:before="100" w:beforeAutospacing="1" w:line="0" w:lineRule="atLeast"/>
                              <w:ind w:left="360" w:hangingChars="100" w:hanging="36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9C26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１．豊明市に</w:t>
                            </w:r>
                            <w:r w:rsidRPr="009C265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2"/>
                              </w:rPr>
                              <w:t>登録される</w:t>
                            </w:r>
                            <w:r w:rsidR="006C3204" w:rsidRPr="009C26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指定工事店の指定に有効期限が設定され、</w:t>
                            </w:r>
                            <w:r w:rsidR="00E35CF8" w:rsidRPr="009C26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新規指定</w:t>
                            </w:r>
                            <w:r w:rsidR="00E35CF8" w:rsidRPr="009C265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2"/>
                              </w:rPr>
                              <w:t>及び更新時に手数料がかかります</w:t>
                            </w:r>
                            <w:r w:rsidR="006C3204" w:rsidRPr="009C26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。</w:t>
                            </w:r>
                          </w:p>
                          <w:p w14:paraId="5676A6CD" w14:textId="77777777" w:rsidR="00F82C0B" w:rsidRDefault="00A75083" w:rsidP="003B1D5E">
                            <w:pPr>
                              <w:spacing w:before="100" w:beforeAutospacing="1" w:line="0" w:lineRule="atLeast"/>
                              <w:ind w:left="360" w:hangingChars="100" w:hanging="36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9C26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２．指定工事店の</w:t>
                            </w:r>
                            <w:r w:rsidRPr="009C265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2"/>
                              </w:rPr>
                              <w:t>指定及び</w:t>
                            </w:r>
                            <w:r w:rsidRPr="009C26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更新</w:t>
                            </w:r>
                            <w:r w:rsidR="003B1D5E" w:rsidRPr="009C26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等</w:t>
                            </w:r>
                            <w:r w:rsidRPr="009C26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事務</w:t>
                            </w:r>
                            <w:r w:rsidR="003B1D5E" w:rsidRPr="009C26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手続き</w:t>
                            </w:r>
                            <w:r w:rsidRPr="009C26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については</w:t>
                            </w:r>
                            <w:r w:rsidRPr="009C265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2"/>
                              </w:rPr>
                              <w:t>、名古屋市が代表受付</w:t>
                            </w:r>
                            <w:r w:rsidR="003B1D5E" w:rsidRPr="009C26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（</w:t>
                            </w:r>
                            <w:r w:rsidR="003B1D5E" w:rsidRPr="009C265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2"/>
                              </w:rPr>
                              <w:t>書類の提出先）</w:t>
                            </w:r>
                            <w:r w:rsidR="003B1D5E" w:rsidRPr="009C26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と</w:t>
                            </w:r>
                            <w:r w:rsidR="003B1D5E" w:rsidRPr="009C265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2"/>
                              </w:rPr>
                              <w:t>なります</w:t>
                            </w:r>
                            <w:r w:rsidR="003B1D5E" w:rsidRPr="009C26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。</w:t>
                            </w:r>
                          </w:p>
                          <w:p w14:paraId="12C4D771" w14:textId="41D2F762" w:rsidR="00F82C0B" w:rsidRPr="0009500F" w:rsidRDefault="00F82C0B" w:rsidP="00CA2EEF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09500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※</w:t>
                            </w:r>
                            <w:r w:rsidR="0009500F" w:rsidRPr="0009500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詳細は、</w:t>
                            </w:r>
                            <w:r w:rsidRPr="0009500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別紙『名古屋市上下水道局より</w:t>
                            </w:r>
                            <w:r w:rsidR="00CA2EE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大切な</w:t>
                            </w:r>
                            <w:r w:rsidRPr="0009500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お知らせ』</w:t>
                            </w:r>
                            <w:r w:rsidR="0009500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を</w:t>
                            </w:r>
                            <w:r w:rsidR="0009500F" w:rsidRPr="0009500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参照</w:t>
                            </w:r>
                            <w:r w:rsidR="0009500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ください。</w:t>
                            </w:r>
                          </w:p>
                          <w:p w14:paraId="7F1BED11" w14:textId="77777777" w:rsidR="00F82C0B" w:rsidRPr="0009500F" w:rsidRDefault="00F82C0B" w:rsidP="00F82C0B">
                            <w:pPr>
                              <w:spacing w:line="0" w:lineRule="atLeast"/>
                              <w:ind w:left="360" w:hangingChars="100" w:hanging="36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</w:p>
                          <w:p w14:paraId="3EAA6157" w14:textId="77777777" w:rsidR="003B1D5E" w:rsidRDefault="003B1D5E" w:rsidP="003B1D5E">
                            <w:pPr>
                              <w:spacing w:before="100" w:beforeAutospacing="1" w:line="0" w:lineRule="atLeast"/>
                              <w:ind w:left="320" w:hangingChars="100" w:hanging="3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9651AC0" w14:textId="77777777" w:rsidR="00E35CF8" w:rsidRPr="003B1D5E" w:rsidRDefault="00A75083" w:rsidP="003B1D5E">
                            <w:pPr>
                              <w:spacing w:before="100" w:beforeAutospacing="1" w:line="0" w:lineRule="atLeast"/>
                              <w:ind w:left="320" w:hangingChars="100" w:hanging="3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B1D5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ます。</w:t>
                            </w:r>
                          </w:p>
                          <w:p w14:paraId="26C010EB" w14:textId="77777777" w:rsidR="00E35CF8" w:rsidRPr="00A75083" w:rsidRDefault="00E35CF8" w:rsidP="003B1D5E">
                            <w:pPr>
                              <w:spacing w:before="100" w:beforeAutospacing="1" w:line="180" w:lineRule="atLeast"/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</w:p>
                          <w:p w14:paraId="3155C0B1" w14:textId="77777777" w:rsidR="0033066A" w:rsidRPr="00E35CF8" w:rsidRDefault="0033066A" w:rsidP="0033066A">
                            <w:pPr>
                              <w:spacing w:line="180" w:lineRule="atLeast"/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</w:p>
                          <w:p w14:paraId="41CE1E6B" w14:textId="77777777" w:rsidR="0033066A" w:rsidRDefault="0033066A" w:rsidP="0033066A">
                            <w:pPr>
                              <w:spacing w:line="180" w:lineRule="atLeast"/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</w:p>
                          <w:p w14:paraId="1B71B9BA" w14:textId="77777777" w:rsidR="0033066A" w:rsidRPr="0033066A" w:rsidRDefault="0033066A" w:rsidP="0033066A">
                            <w:pPr>
                              <w:spacing w:line="180" w:lineRule="atLeast"/>
                              <w:ind w:firstLineChars="100" w:firstLine="321"/>
                              <w:rPr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5FD1D" id="角丸四角形 2" o:spid="_x0000_s1026" style="position:absolute;left:0;text-align:left;margin-left:440.3pt;margin-top:31.35pt;width:491.5pt;height:19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" fillcolor="#deeaf6 [660]" strokecolor="#1f4d78 [1604]" strokeweight="1pt">
                <v:stroke joinstyle="miter"/>
                <v:textbox>
                  <w:txbxContent>
                    <w:p w14:paraId="77411CB1" w14:textId="77777777" w:rsidR="00A75083" w:rsidRPr="009C2658" w:rsidRDefault="00A75083" w:rsidP="003B1D5E">
                      <w:pPr>
                        <w:spacing w:before="100" w:beforeAutospacing="1" w:line="0" w:lineRule="atLeast"/>
                        <w:ind w:left="360" w:hangingChars="100" w:hanging="36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2"/>
                          <w:u w:val="single"/>
                        </w:rPr>
                      </w:pPr>
                      <w:r w:rsidRPr="009C26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2"/>
                          <w:u w:val="single"/>
                        </w:rPr>
                        <w:t>令和５年１０月１日より</w:t>
                      </w:r>
                    </w:p>
                    <w:p w14:paraId="17F6ACD0" w14:textId="77777777" w:rsidR="006C3204" w:rsidRPr="009C2658" w:rsidRDefault="00A75083" w:rsidP="003B1D5E">
                      <w:pPr>
                        <w:spacing w:before="100" w:beforeAutospacing="1" w:line="0" w:lineRule="atLeast"/>
                        <w:ind w:left="360" w:hangingChars="100" w:hanging="36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2"/>
                        </w:rPr>
                      </w:pPr>
                      <w:r w:rsidRPr="009C26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2"/>
                        </w:rPr>
                        <w:t>１．豊明市に</w:t>
                      </w:r>
                      <w:r w:rsidRPr="009C265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2"/>
                        </w:rPr>
                        <w:t>登録される</w:t>
                      </w:r>
                      <w:r w:rsidR="006C3204" w:rsidRPr="009C26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2"/>
                        </w:rPr>
                        <w:t>指定工事店の指定に有効期限が設定され、</w:t>
                      </w:r>
                      <w:r w:rsidR="00E35CF8" w:rsidRPr="009C26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2"/>
                        </w:rPr>
                        <w:t>新規指定</w:t>
                      </w:r>
                      <w:r w:rsidR="00E35CF8" w:rsidRPr="009C265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2"/>
                        </w:rPr>
                        <w:t>及び更新時に手数料がかかります</w:t>
                      </w:r>
                      <w:r w:rsidR="006C3204" w:rsidRPr="009C26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2"/>
                        </w:rPr>
                        <w:t>。</w:t>
                      </w:r>
                    </w:p>
                    <w:p w14:paraId="5676A6CD" w14:textId="77777777" w:rsidR="00F82C0B" w:rsidRDefault="00A75083" w:rsidP="003B1D5E">
                      <w:pPr>
                        <w:spacing w:before="100" w:beforeAutospacing="1" w:line="0" w:lineRule="atLeast"/>
                        <w:ind w:left="360" w:hangingChars="100" w:hanging="36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2"/>
                        </w:rPr>
                      </w:pPr>
                      <w:r w:rsidRPr="009C26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2"/>
                        </w:rPr>
                        <w:t>２．指定工事店の</w:t>
                      </w:r>
                      <w:r w:rsidRPr="009C265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2"/>
                        </w:rPr>
                        <w:t>指定及び</w:t>
                      </w:r>
                      <w:r w:rsidRPr="009C26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2"/>
                        </w:rPr>
                        <w:t>更新</w:t>
                      </w:r>
                      <w:r w:rsidR="003B1D5E" w:rsidRPr="009C26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2"/>
                        </w:rPr>
                        <w:t>等</w:t>
                      </w:r>
                      <w:r w:rsidRPr="009C26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2"/>
                        </w:rPr>
                        <w:t>事務</w:t>
                      </w:r>
                      <w:r w:rsidR="003B1D5E" w:rsidRPr="009C26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2"/>
                        </w:rPr>
                        <w:t>手続き</w:t>
                      </w:r>
                      <w:r w:rsidRPr="009C26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2"/>
                        </w:rPr>
                        <w:t>については</w:t>
                      </w:r>
                      <w:r w:rsidRPr="009C265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2"/>
                        </w:rPr>
                        <w:t>、名古屋市が代表受付</w:t>
                      </w:r>
                      <w:r w:rsidR="003B1D5E" w:rsidRPr="009C26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2"/>
                        </w:rPr>
                        <w:t>（</w:t>
                      </w:r>
                      <w:r w:rsidR="003B1D5E" w:rsidRPr="009C265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2"/>
                        </w:rPr>
                        <w:t>書類の提出先）</w:t>
                      </w:r>
                      <w:r w:rsidR="003B1D5E" w:rsidRPr="009C26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2"/>
                        </w:rPr>
                        <w:t>と</w:t>
                      </w:r>
                      <w:r w:rsidR="003B1D5E" w:rsidRPr="009C265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2"/>
                        </w:rPr>
                        <w:t>なります</w:t>
                      </w:r>
                      <w:r w:rsidR="003B1D5E" w:rsidRPr="009C26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2"/>
                        </w:rPr>
                        <w:t>。</w:t>
                      </w:r>
                    </w:p>
                    <w:p w14:paraId="12C4D771" w14:textId="41D2F762" w:rsidR="00F82C0B" w:rsidRPr="0009500F" w:rsidRDefault="00F82C0B" w:rsidP="00CA2EEF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32"/>
                        </w:rPr>
                      </w:pPr>
                      <w:r w:rsidRPr="0009500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32"/>
                        </w:rPr>
                        <w:t>※</w:t>
                      </w:r>
                      <w:r w:rsidR="0009500F" w:rsidRPr="0009500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32"/>
                        </w:rPr>
                        <w:t>詳細は、</w:t>
                      </w:r>
                      <w:r w:rsidRPr="0009500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32"/>
                        </w:rPr>
                        <w:t>別紙『名古屋市上下水道局より</w:t>
                      </w:r>
                      <w:r w:rsidR="00CA2EE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32"/>
                        </w:rPr>
                        <w:t>大切な</w:t>
                      </w:r>
                      <w:r w:rsidRPr="0009500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32"/>
                        </w:rPr>
                        <w:t>お知らせ』</w:t>
                      </w:r>
                      <w:r w:rsidR="0009500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32"/>
                        </w:rPr>
                        <w:t>を</w:t>
                      </w:r>
                      <w:r w:rsidR="0009500F" w:rsidRPr="0009500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32"/>
                        </w:rPr>
                        <w:t>参照</w:t>
                      </w:r>
                      <w:r w:rsidR="0009500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32"/>
                        </w:rPr>
                        <w:t>ください。</w:t>
                      </w:r>
                    </w:p>
                    <w:p w14:paraId="7F1BED11" w14:textId="77777777" w:rsidR="00F82C0B" w:rsidRPr="0009500F" w:rsidRDefault="00F82C0B" w:rsidP="00F82C0B">
                      <w:pPr>
                        <w:spacing w:line="0" w:lineRule="atLeast"/>
                        <w:ind w:left="360" w:hangingChars="100" w:hanging="36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2"/>
                        </w:rPr>
                      </w:pPr>
                    </w:p>
                    <w:p w14:paraId="3EAA6157" w14:textId="77777777" w:rsidR="003B1D5E" w:rsidRDefault="003B1D5E" w:rsidP="003B1D5E">
                      <w:pPr>
                        <w:spacing w:before="100" w:beforeAutospacing="1" w:line="0" w:lineRule="atLeast"/>
                        <w:ind w:left="320" w:hangingChars="100" w:hanging="3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9651AC0" w14:textId="77777777" w:rsidR="00E35CF8" w:rsidRPr="003B1D5E" w:rsidRDefault="00A75083" w:rsidP="003B1D5E">
                      <w:pPr>
                        <w:spacing w:before="100" w:beforeAutospacing="1" w:line="0" w:lineRule="atLeast"/>
                        <w:ind w:left="320" w:hangingChars="100" w:hanging="3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3B1D5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  <w:t>ます。</w:t>
                      </w:r>
                    </w:p>
                    <w:p w14:paraId="26C010EB" w14:textId="77777777" w:rsidR="00E35CF8" w:rsidRPr="00A75083" w:rsidRDefault="00E35CF8" w:rsidP="003B1D5E">
                      <w:pPr>
                        <w:spacing w:before="100" w:beforeAutospacing="1" w:line="180" w:lineRule="atLeast"/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0"/>
                        </w:rPr>
                      </w:pPr>
                    </w:p>
                    <w:p w14:paraId="3155C0B1" w14:textId="77777777" w:rsidR="0033066A" w:rsidRPr="00E35CF8" w:rsidRDefault="0033066A" w:rsidP="0033066A">
                      <w:pPr>
                        <w:spacing w:line="180" w:lineRule="atLeast"/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0"/>
                        </w:rPr>
                      </w:pPr>
                    </w:p>
                    <w:p w14:paraId="41CE1E6B" w14:textId="77777777" w:rsidR="0033066A" w:rsidRDefault="0033066A" w:rsidP="0033066A">
                      <w:pPr>
                        <w:spacing w:line="180" w:lineRule="atLeast"/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0"/>
                        </w:rPr>
                      </w:pPr>
                    </w:p>
                    <w:p w14:paraId="1B71B9BA" w14:textId="77777777" w:rsidR="0033066A" w:rsidRPr="0033066A" w:rsidRDefault="0033066A" w:rsidP="0033066A">
                      <w:pPr>
                        <w:spacing w:line="180" w:lineRule="atLeast"/>
                        <w:ind w:firstLineChars="100" w:firstLine="321"/>
                        <w:rPr>
                          <w:b/>
                          <w:color w:val="000000" w:themeColor="text1"/>
                          <w:sz w:val="32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3204" w:rsidRPr="009C2658">
        <w:rPr>
          <w:rFonts w:ascii="ＭＳ Ｐゴシック" w:eastAsia="ＭＳ Ｐゴシック" w:hAnsi="ＭＳ Ｐゴシック"/>
          <w:b/>
          <w:sz w:val="36"/>
        </w:rPr>
        <w:t>～豊明市下水道課より大切な</w:t>
      </w:r>
      <w:r w:rsidR="00764B9D">
        <w:rPr>
          <w:rFonts w:ascii="ＭＳ Ｐゴシック" w:eastAsia="ＭＳ Ｐゴシック" w:hAnsi="ＭＳ Ｐゴシック" w:hint="eastAsia"/>
          <w:b/>
          <w:sz w:val="36"/>
        </w:rPr>
        <w:t>お知らせ</w:t>
      </w:r>
      <w:r w:rsidR="006C3204" w:rsidRPr="009C2658">
        <w:rPr>
          <w:rFonts w:ascii="ＭＳ Ｐゴシック" w:eastAsia="ＭＳ Ｐゴシック" w:hAnsi="ＭＳ Ｐゴシック"/>
          <w:b/>
          <w:sz w:val="36"/>
        </w:rPr>
        <w:t>～</w:t>
      </w:r>
    </w:p>
    <w:p w14:paraId="240A4EC5" w14:textId="77777777" w:rsidR="0033066A" w:rsidRDefault="0033066A" w:rsidP="006C3204">
      <w:pPr>
        <w:ind w:firstLineChars="100" w:firstLine="280"/>
        <w:rPr>
          <w:rFonts w:ascii="ＭＳ Ｐゴシック" w:eastAsia="ＭＳ Ｐゴシック" w:hAnsi="ＭＳ Ｐゴシック"/>
          <w:sz w:val="28"/>
        </w:rPr>
      </w:pPr>
    </w:p>
    <w:p w14:paraId="3A7C9F4D" w14:textId="77777777" w:rsidR="0033066A" w:rsidRDefault="0033066A" w:rsidP="006C3204">
      <w:pPr>
        <w:ind w:firstLineChars="100" w:firstLine="280"/>
        <w:rPr>
          <w:rFonts w:ascii="ＭＳ Ｐゴシック" w:eastAsia="ＭＳ Ｐゴシック" w:hAnsi="ＭＳ Ｐゴシック"/>
          <w:sz w:val="28"/>
        </w:rPr>
      </w:pPr>
    </w:p>
    <w:p w14:paraId="59F82E9A" w14:textId="77777777" w:rsidR="0033066A" w:rsidRPr="0033066A" w:rsidRDefault="0033066A" w:rsidP="006C320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2120BDC9" w14:textId="77777777" w:rsidR="00A75083" w:rsidRDefault="00A75083" w:rsidP="006C320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001D9AD2" w14:textId="77777777" w:rsidR="00A75083" w:rsidRDefault="00A75083" w:rsidP="006C320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0AC912C1" w14:textId="77777777" w:rsidR="00A75083" w:rsidRDefault="00A75083" w:rsidP="006C320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5EE12CE3" w14:textId="77777777" w:rsidR="00A75083" w:rsidRDefault="00A75083" w:rsidP="006C320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11CC4FA7" w14:textId="77777777" w:rsidR="00F82C0B" w:rsidRDefault="00F82C0B" w:rsidP="00551BE1">
      <w:pPr>
        <w:spacing w:line="400" w:lineRule="exact"/>
        <w:ind w:firstLineChars="100" w:firstLine="280"/>
        <w:contextualSpacing/>
        <w:rPr>
          <w:rFonts w:ascii="ＭＳ Ｐゴシック" w:eastAsia="ＭＳ Ｐゴシック" w:hAnsi="ＭＳ Ｐゴシック"/>
          <w:sz w:val="28"/>
          <w:szCs w:val="28"/>
        </w:rPr>
      </w:pPr>
    </w:p>
    <w:p w14:paraId="67954C83" w14:textId="77777777" w:rsidR="00CA2EEF" w:rsidRDefault="00CA2EEF" w:rsidP="00CA2EEF">
      <w:pPr>
        <w:spacing w:line="400" w:lineRule="exact"/>
        <w:ind w:firstLineChars="100" w:firstLine="280"/>
        <w:contextualSpacing/>
        <w:rPr>
          <w:rFonts w:ascii="ＭＳ Ｐゴシック" w:eastAsia="ＭＳ Ｐゴシック" w:hAnsi="ＭＳ Ｐゴシック"/>
          <w:sz w:val="28"/>
          <w:szCs w:val="28"/>
        </w:rPr>
      </w:pPr>
    </w:p>
    <w:p w14:paraId="013D6DC9" w14:textId="4CAA5D4D" w:rsidR="006C3204" w:rsidRPr="009C2658" w:rsidRDefault="00CA2EEF" w:rsidP="00CA2EEF">
      <w:pPr>
        <w:spacing w:line="400" w:lineRule="exact"/>
        <w:ind w:firstLineChars="100" w:firstLine="280"/>
        <w:contextualSpacing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条例及び規則の改正により、</w:t>
      </w:r>
      <w:r w:rsidR="00E35CF8" w:rsidRPr="009C265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令和５年10月１日</w:t>
      </w:r>
      <w:r w:rsidR="00E35CF8" w:rsidRPr="009C2658">
        <w:rPr>
          <w:rFonts w:ascii="ＭＳ Ｐゴシック" w:eastAsia="ＭＳ Ｐゴシック" w:hAnsi="ＭＳ Ｐゴシック" w:hint="eastAsia"/>
          <w:sz w:val="28"/>
          <w:szCs w:val="28"/>
        </w:rPr>
        <w:t>から指定工事店の指定に有効期限が設定され、新規指定時及び</w:t>
      </w:r>
      <w:r w:rsidR="00A75083" w:rsidRPr="009C2658">
        <w:rPr>
          <w:rFonts w:ascii="ＭＳ Ｐゴシック" w:eastAsia="ＭＳ Ｐゴシック" w:hAnsi="ＭＳ Ｐゴシック" w:hint="eastAsia"/>
          <w:sz w:val="28"/>
          <w:szCs w:val="28"/>
        </w:rPr>
        <w:t>更新時に以下の手数料を豊明市下水道課へお支払いいただきます。</w:t>
      </w:r>
    </w:p>
    <w:p w14:paraId="2CA9565E" w14:textId="77777777" w:rsidR="00A75083" w:rsidRPr="009C2658" w:rsidRDefault="00A75083" w:rsidP="00551BE1">
      <w:pPr>
        <w:spacing w:line="400" w:lineRule="exact"/>
        <w:ind w:firstLineChars="100" w:firstLine="280"/>
        <w:contextualSpacing/>
        <w:rPr>
          <w:rFonts w:ascii="ＭＳ Ｐゴシック" w:eastAsia="ＭＳ Ｐゴシック" w:hAnsi="ＭＳ Ｐゴシック"/>
          <w:sz w:val="28"/>
          <w:szCs w:val="28"/>
        </w:rPr>
      </w:pPr>
      <w:r w:rsidRPr="009C2658">
        <w:rPr>
          <w:rFonts w:ascii="ＭＳ Ｐゴシック" w:eastAsia="ＭＳ Ｐゴシック" w:hAnsi="ＭＳ Ｐゴシック"/>
          <w:sz w:val="28"/>
          <w:szCs w:val="28"/>
        </w:rPr>
        <w:t>・排水設備指定工事店の指定時　10,000円</w:t>
      </w:r>
    </w:p>
    <w:p w14:paraId="77631D47" w14:textId="77777777" w:rsidR="00A75083" w:rsidRPr="009C2658" w:rsidRDefault="00A75083" w:rsidP="00551BE1">
      <w:pPr>
        <w:spacing w:line="400" w:lineRule="exact"/>
        <w:ind w:firstLineChars="100" w:firstLine="280"/>
        <w:contextualSpacing/>
        <w:rPr>
          <w:rFonts w:ascii="ＭＳ Ｐゴシック" w:eastAsia="ＭＳ Ｐゴシック" w:hAnsi="ＭＳ Ｐゴシック"/>
          <w:sz w:val="28"/>
          <w:szCs w:val="28"/>
        </w:rPr>
      </w:pPr>
      <w:r w:rsidRPr="009C2658">
        <w:rPr>
          <w:rFonts w:ascii="ＭＳ Ｐゴシック" w:eastAsia="ＭＳ Ｐゴシック" w:hAnsi="ＭＳ Ｐゴシック"/>
          <w:sz w:val="28"/>
          <w:szCs w:val="28"/>
        </w:rPr>
        <w:t>・排水設備指定工事店の指定更新時　7,000円</w:t>
      </w:r>
    </w:p>
    <w:p w14:paraId="30671CED" w14:textId="77777777" w:rsidR="006B7F35" w:rsidRDefault="006B7F35" w:rsidP="00A75083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2A54BA59" w14:textId="6D62A633" w:rsidR="009702C6" w:rsidRPr="009C2658" w:rsidRDefault="00A75083" w:rsidP="00551BE1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4"/>
        </w:rPr>
        <w:t xml:space="preserve">　</w:t>
      </w:r>
      <w:r w:rsidRPr="009C2658">
        <w:rPr>
          <w:rFonts w:ascii="ＭＳ Ｐゴシック" w:eastAsia="ＭＳ Ｐゴシック" w:hAnsi="ＭＳ Ｐゴシック"/>
          <w:sz w:val="28"/>
          <w:szCs w:val="28"/>
        </w:rPr>
        <w:t>なお、</w:t>
      </w:r>
      <w:r w:rsidRPr="009C2658">
        <w:rPr>
          <w:rFonts w:ascii="ＭＳ Ｐゴシック" w:eastAsia="ＭＳ Ｐゴシック" w:hAnsi="ＭＳ Ｐゴシック"/>
          <w:sz w:val="28"/>
          <w:szCs w:val="28"/>
          <w:u w:val="single"/>
        </w:rPr>
        <w:t>令和５年９月30日までに</w:t>
      </w:r>
      <w:r w:rsidR="00F748D9" w:rsidRPr="009C2658">
        <w:rPr>
          <w:rFonts w:ascii="ＭＳ Ｐゴシック" w:eastAsia="ＭＳ Ｐゴシック" w:hAnsi="ＭＳ Ｐゴシック"/>
          <w:sz w:val="28"/>
          <w:szCs w:val="28"/>
          <w:u w:val="single"/>
        </w:rPr>
        <w:t>本市から</w:t>
      </w:r>
      <w:r w:rsidRPr="009C2658">
        <w:rPr>
          <w:rFonts w:ascii="ＭＳ Ｐゴシック" w:eastAsia="ＭＳ Ｐゴシック" w:hAnsi="ＭＳ Ｐゴシック"/>
          <w:sz w:val="28"/>
          <w:szCs w:val="28"/>
          <w:u w:val="single"/>
        </w:rPr>
        <w:t>指定を受けている工事店様は、新規指定時の手数料はかかりません</w:t>
      </w:r>
      <w:r w:rsidRPr="009C2658">
        <w:rPr>
          <w:rFonts w:ascii="ＭＳ Ｐゴシック" w:eastAsia="ＭＳ Ｐゴシック" w:hAnsi="ＭＳ Ｐゴシック"/>
          <w:sz w:val="28"/>
          <w:szCs w:val="28"/>
        </w:rPr>
        <w:t>が、指定を受けた日によって現在の指定の有効期限が決まり</w:t>
      </w:r>
      <w:r w:rsidR="00B06C78">
        <w:rPr>
          <w:rFonts w:ascii="ＭＳ Ｐゴシック" w:eastAsia="ＭＳ Ｐゴシック" w:hAnsi="ＭＳ Ｐゴシック"/>
          <w:sz w:val="28"/>
          <w:szCs w:val="28"/>
        </w:rPr>
        <w:t>、</w:t>
      </w:r>
      <w:r w:rsidR="00B06C78" w:rsidRPr="00B06C78">
        <w:rPr>
          <w:rFonts w:ascii="ＭＳ Ｐゴシック" w:eastAsia="ＭＳ Ｐゴシック" w:hAnsi="ＭＳ Ｐゴシック"/>
          <w:sz w:val="28"/>
          <w:szCs w:val="28"/>
          <w:u w:val="single"/>
        </w:rPr>
        <w:t>更新手数料がかかり</w:t>
      </w:r>
      <w:r w:rsidRPr="00B06C78">
        <w:rPr>
          <w:rFonts w:ascii="ＭＳ Ｐゴシック" w:eastAsia="ＭＳ Ｐゴシック" w:hAnsi="ＭＳ Ｐゴシック"/>
          <w:sz w:val="28"/>
          <w:szCs w:val="28"/>
          <w:u w:val="single"/>
        </w:rPr>
        <w:t>ます</w:t>
      </w:r>
      <w:r w:rsidRPr="009C2658">
        <w:rPr>
          <w:rFonts w:ascii="ＭＳ Ｐゴシック" w:eastAsia="ＭＳ Ｐゴシック" w:hAnsi="ＭＳ Ｐゴシック"/>
          <w:sz w:val="28"/>
          <w:szCs w:val="28"/>
        </w:rPr>
        <w:t>（下表参照）。更新後の有効期限は５年です。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24"/>
        <w:gridCol w:w="4047"/>
      </w:tblGrid>
      <w:tr w:rsidR="002119C4" w14:paraId="030CE87C" w14:textId="77777777" w:rsidTr="00D4607D">
        <w:trPr>
          <w:trHeight w:val="454"/>
        </w:trPr>
        <w:tc>
          <w:tcPr>
            <w:tcW w:w="5524" w:type="dxa"/>
            <w:shd w:val="clear" w:color="auto" w:fill="FFF2CC" w:themeFill="accent4" w:themeFillTint="33"/>
            <w:vAlign w:val="center"/>
          </w:tcPr>
          <w:p w14:paraId="0F7DC014" w14:textId="77777777" w:rsidR="002119C4" w:rsidRPr="009702C6" w:rsidRDefault="0035122A" w:rsidP="0035122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702C6">
              <w:rPr>
                <w:rFonts w:ascii="ＭＳ Ｐゴシック" w:eastAsia="ＭＳ Ｐゴシック" w:hAnsi="ＭＳ Ｐゴシック"/>
                <w:sz w:val="26"/>
                <w:szCs w:val="26"/>
              </w:rPr>
              <w:t>指定を受けた時期</w:t>
            </w:r>
          </w:p>
        </w:tc>
        <w:tc>
          <w:tcPr>
            <w:tcW w:w="4047" w:type="dxa"/>
            <w:shd w:val="clear" w:color="auto" w:fill="FFF2CC" w:themeFill="accent4" w:themeFillTint="33"/>
            <w:vAlign w:val="center"/>
          </w:tcPr>
          <w:p w14:paraId="663E6746" w14:textId="77777777" w:rsidR="002119C4" w:rsidRPr="009702C6" w:rsidRDefault="0035122A" w:rsidP="0035122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702C6">
              <w:rPr>
                <w:rFonts w:ascii="ＭＳ Ｐゴシック" w:eastAsia="ＭＳ Ｐゴシック" w:hAnsi="ＭＳ Ｐゴシック"/>
                <w:sz w:val="26"/>
                <w:szCs w:val="26"/>
              </w:rPr>
              <w:t>現在の指定の有効期限</w:t>
            </w:r>
          </w:p>
        </w:tc>
      </w:tr>
      <w:tr w:rsidR="002119C4" w14:paraId="4A19CD5D" w14:textId="77777777" w:rsidTr="00D4607D">
        <w:trPr>
          <w:trHeight w:val="454"/>
        </w:trPr>
        <w:tc>
          <w:tcPr>
            <w:tcW w:w="5524" w:type="dxa"/>
            <w:vAlign w:val="center"/>
          </w:tcPr>
          <w:p w14:paraId="213FA0C9" w14:textId="77777777" w:rsidR="002119C4" w:rsidRPr="00446F3C" w:rsidRDefault="0035122A" w:rsidP="00446F3C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446F3C">
              <w:rPr>
                <w:rFonts w:ascii="ＭＳ Ｐゴシック" w:eastAsia="ＭＳ Ｐゴシック" w:hAnsi="ＭＳ Ｐゴシック"/>
                <w:sz w:val="26"/>
                <w:szCs w:val="26"/>
              </w:rPr>
              <w:t>平成1</w:t>
            </w:r>
            <w:r w:rsidR="002C760D" w:rsidRPr="00446F3C">
              <w:rPr>
                <w:rFonts w:ascii="ＭＳ Ｐゴシック" w:eastAsia="ＭＳ Ｐゴシック" w:hAnsi="ＭＳ Ｐゴシック"/>
                <w:sz w:val="26"/>
                <w:szCs w:val="26"/>
              </w:rPr>
              <w:t>5</w:t>
            </w:r>
            <w:r w:rsidRPr="00446F3C">
              <w:rPr>
                <w:rFonts w:ascii="ＭＳ Ｐゴシック" w:eastAsia="ＭＳ Ｐゴシック" w:hAnsi="ＭＳ Ｐゴシック"/>
                <w:sz w:val="26"/>
                <w:szCs w:val="26"/>
              </w:rPr>
              <w:t>年3月31日以前</w:t>
            </w:r>
          </w:p>
        </w:tc>
        <w:tc>
          <w:tcPr>
            <w:tcW w:w="4047" w:type="dxa"/>
            <w:vAlign w:val="center"/>
          </w:tcPr>
          <w:p w14:paraId="2107FA4B" w14:textId="297465B5" w:rsidR="002119C4" w:rsidRPr="009702C6" w:rsidRDefault="0035122A" w:rsidP="007C69DB">
            <w:pPr>
              <w:spacing w:line="276" w:lineRule="auto"/>
              <w:ind w:firstLineChars="100" w:firstLine="26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702C6">
              <w:rPr>
                <w:rFonts w:ascii="ＭＳ Ｐゴシック" w:eastAsia="ＭＳ Ｐゴシック" w:hAnsi="ＭＳ Ｐゴシック"/>
                <w:sz w:val="26"/>
                <w:szCs w:val="26"/>
              </w:rPr>
              <w:t>令和</w:t>
            </w:r>
            <w:r w:rsidR="0099081B" w:rsidRPr="009702C6">
              <w:rPr>
                <w:rFonts w:ascii="ＭＳ Ｐゴシック" w:eastAsia="ＭＳ Ｐゴシック" w:hAnsi="ＭＳ Ｐゴシック"/>
                <w:sz w:val="26"/>
                <w:szCs w:val="26"/>
              </w:rPr>
              <w:t>６</w:t>
            </w:r>
            <w:r w:rsidRPr="009702C6">
              <w:rPr>
                <w:rFonts w:ascii="ＭＳ Ｐゴシック" w:eastAsia="ＭＳ Ｐゴシック" w:hAnsi="ＭＳ Ｐゴシック"/>
                <w:sz w:val="26"/>
                <w:szCs w:val="26"/>
              </w:rPr>
              <w:t>年９月</w:t>
            </w:r>
            <w:r w:rsidR="00CA2E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29</w:t>
            </w:r>
            <w:r w:rsidRPr="009702C6">
              <w:rPr>
                <w:rFonts w:ascii="ＭＳ Ｐゴシック" w:eastAsia="ＭＳ Ｐゴシック" w:hAnsi="ＭＳ Ｐゴシック"/>
                <w:sz w:val="26"/>
                <w:szCs w:val="26"/>
              </w:rPr>
              <w:t>日まで</w:t>
            </w:r>
          </w:p>
        </w:tc>
      </w:tr>
      <w:tr w:rsidR="002119C4" w14:paraId="679E0E01" w14:textId="77777777" w:rsidTr="002924E2">
        <w:trPr>
          <w:trHeight w:val="454"/>
        </w:trPr>
        <w:tc>
          <w:tcPr>
            <w:tcW w:w="5524" w:type="dxa"/>
            <w:shd w:val="clear" w:color="auto" w:fill="EDEDED" w:themeFill="accent3" w:themeFillTint="33"/>
            <w:vAlign w:val="center"/>
          </w:tcPr>
          <w:p w14:paraId="5AE83283" w14:textId="47BB36DD" w:rsidR="002119C4" w:rsidRPr="00764B9D" w:rsidRDefault="0035122A" w:rsidP="00764B9D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64B9D">
              <w:rPr>
                <w:rFonts w:ascii="ＭＳ Ｐゴシック" w:eastAsia="ＭＳ Ｐゴシック" w:hAnsi="ＭＳ Ｐゴシック"/>
                <w:sz w:val="26"/>
                <w:szCs w:val="26"/>
              </w:rPr>
              <w:t>平成1</w:t>
            </w:r>
            <w:r w:rsidR="002C760D" w:rsidRPr="00764B9D">
              <w:rPr>
                <w:rFonts w:ascii="ＭＳ Ｐゴシック" w:eastAsia="ＭＳ Ｐゴシック" w:hAnsi="ＭＳ Ｐゴシック"/>
                <w:sz w:val="26"/>
                <w:szCs w:val="26"/>
              </w:rPr>
              <w:t>5</w:t>
            </w:r>
            <w:r w:rsidRPr="00764B9D">
              <w:rPr>
                <w:rFonts w:ascii="ＭＳ Ｐゴシック" w:eastAsia="ＭＳ Ｐゴシック" w:hAnsi="ＭＳ Ｐゴシック"/>
                <w:sz w:val="26"/>
                <w:szCs w:val="26"/>
              </w:rPr>
              <w:t>年４月１日～平成</w:t>
            </w:r>
            <w:r w:rsidR="002C760D" w:rsidRPr="00764B9D">
              <w:rPr>
                <w:rFonts w:ascii="ＭＳ Ｐゴシック" w:eastAsia="ＭＳ Ｐゴシック" w:hAnsi="ＭＳ Ｐゴシック"/>
                <w:sz w:val="26"/>
                <w:szCs w:val="26"/>
              </w:rPr>
              <w:t>20</w:t>
            </w:r>
            <w:r w:rsidRPr="00764B9D">
              <w:rPr>
                <w:rFonts w:ascii="ＭＳ Ｐゴシック" w:eastAsia="ＭＳ Ｐゴシック" w:hAnsi="ＭＳ Ｐゴシック"/>
                <w:sz w:val="26"/>
                <w:szCs w:val="26"/>
              </w:rPr>
              <w:t>年３月31日</w:t>
            </w:r>
          </w:p>
        </w:tc>
        <w:tc>
          <w:tcPr>
            <w:tcW w:w="4047" w:type="dxa"/>
            <w:shd w:val="clear" w:color="auto" w:fill="EDEDED" w:themeFill="accent3" w:themeFillTint="33"/>
            <w:vAlign w:val="center"/>
          </w:tcPr>
          <w:p w14:paraId="18E6C19B" w14:textId="39289282" w:rsidR="002119C4" w:rsidRPr="009702C6" w:rsidRDefault="0099081B" w:rsidP="007C69DB">
            <w:pPr>
              <w:spacing w:line="276" w:lineRule="auto"/>
              <w:ind w:firstLineChars="100" w:firstLine="26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702C6">
              <w:rPr>
                <w:rFonts w:ascii="ＭＳ Ｐゴシック" w:eastAsia="ＭＳ Ｐゴシック" w:hAnsi="ＭＳ Ｐゴシック"/>
                <w:sz w:val="26"/>
                <w:szCs w:val="26"/>
              </w:rPr>
              <w:t>令和７年９月</w:t>
            </w:r>
            <w:r w:rsidR="00CA2E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29</w:t>
            </w:r>
            <w:r w:rsidRPr="009702C6">
              <w:rPr>
                <w:rFonts w:ascii="ＭＳ Ｐゴシック" w:eastAsia="ＭＳ Ｐゴシック" w:hAnsi="ＭＳ Ｐゴシック"/>
                <w:sz w:val="26"/>
                <w:szCs w:val="26"/>
              </w:rPr>
              <w:t>日まで</w:t>
            </w:r>
          </w:p>
        </w:tc>
      </w:tr>
      <w:tr w:rsidR="0099081B" w14:paraId="322CF23F" w14:textId="77777777" w:rsidTr="00D4607D">
        <w:trPr>
          <w:trHeight w:val="454"/>
        </w:trPr>
        <w:tc>
          <w:tcPr>
            <w:tcW w:w="5524" w:type="dxa"/>
            <w:vAlign w:val="center"/>
          </w:tcPr>
          <w:p w14:paraId="358C2D22" w14:textId="206D77A2" w:rsidR="00172012" w:rsidRPr="00172012" w:rsidRDefault="0099081B" w:rsidP="00172012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764B9D">
              <w:rPr>
                <w:rFonts w:ascii="ＭＳ Ｐゴシック" w:eastAsia="ＭＳ Ｐゴシック" w:hAnsi="ＭＳ Ｐゴシック"/>
                <w:sz w:val="26"/>
                <w:szCs w:val="26"/>
              </w:rPr>
              <w:t>平成</w:t>
            </w:r>
            <w:r w:rsidR="002C760D" w:rsidRPr="00764B9D">
              <w:rPr>
                <w:rFonts w:ascii="ＭＳ Ｐゴシック" w:eastAsia="ＭＳ Ｐゴシック" w:hAnsi="ＭＳ Ｐゴシック"/>
                <w:sz w:val="26"/>
                <w:szCs w:val="26"/>
              </w:rPr>
              <w:t>20</w:t>
            </w:r>
            <w:r w:rsidRPr="00764B9D">
              <w:rPr>
                <w:rFonts w:ascii="ＭＳ Ｐゴシック" w:eastAsia="ＭＳ Ｐゴシック" w:hAnsi="ＭＳ Ｐゴシック"/>
                <w:sz w:val="26"/>
                <w:szCs w:val="26"/>
              </w:rPr>
              <w:t>年４月１日～平成25年３月31日</w:t>
            </w:r>
          </w:p>
        </w:tc>
        <w:tc>
          <w:tcPr>
            <w:tcW w:w="4047" w:type="dxa"/>
            <w:vAlign w:val="center"/>
          </w:tcPr>
          <w:p w14:paraId="5DAC32FD" w14:textId="4146629E" w:rsidR="0099081B" w:rsidRPr="009702C6" w:rsidRDefault="0099081B" w:rsidP="007C69DB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9702C6">
              <w:rPr>
                <w:rFonts w:ascii="ＭＳ Ｐゴシック" w:eastAsia="ＭＳ Ｐゴシック" w:hAnsi="ＭＳ Ｐゴシック"/>
                <w:sz w:val="26"/>
                <w:szCs w:val="26"/>
              </w:rPr>
              <w:t>令和８年９月</w:t>
            </w:r>
            <w:r w:rsidR="00CA2E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29</w:t>
            </w:r>
            <w:r w:rsidRPr="009702C6">
              <w:rPr>
                <w:rFonts w:ascii="ＭＳ Ｐゴシック" w:eastAsia="ＭＳ Ｐゴシック" w:hAnsi="ＭＳ Ｐゴシック"/>
                <w:sz w:val="26"/>
                <w:szCs w:val="26"/>
              </w:rPr>
              <w:t>日まで</w:t>
            </w:r>
          </w:p>
        </w:tc>
      </w:tr>
      <w:tr w:rsidR="0099081B" w14:paraId="25EEAC85" w14:textId="77777777" w:rsidTr="002924E2">
        <w:trPr>
          <w:trHeight w:val="454"/>
        </w:trPr>
        <w:tc>
          <w:tcPr>
            <w:tcW w:w="5524" w:type="dxa"/>
            <w:shd w:val="clear" w:color="auto" w:fill="EDEDED" w:themeFill="accent3" w:themeFillTint="33"/>
            <w:vAlign w:val="center"/>
          </w:tcPr>
          <w:p w14:paraId="015628AB" w14:textId="25A63CBC" w:rsidR="0099081B" w:rsidRPr="00172012" w:rsidRDefault="0099081B" w:rsidP="00172012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72012">
              <w:rPr>
                <w:rFonts w:ascii="ＭＳ Ｐゴシック" w:eastAsia="ＭＳ Ｐゴシック" w:hAnsi="ＭＳ Ｐゴシック"/>
                <w:sz w:val="26"/>
                <w:szCs w:val="26"/>
              </w:rPr>
              <w:t>平成25年４月１日～平成3</w:t>
            </w:r>
            <w:r w:rsidR="002C760D" w:rsidRPr="00172012">
              <w:rPr>
                <w:rFonts w:ascii="ＭＳ Ｐゴシック" w:eastAsia="ＭＳ Ｐゴシック" w:hAnsi="ＭＳ Ｐゴシック"/>
                <w:sz w:val="26"/>
                <w:szCs w:val="26"/>
              </w:rPr>
              <w:t>0</w:t>
            </w:r>
            <w:r w:rsidRPr="00172012">
              <w:rPr>
                <w:rFonts w:ascii="ＭＳ Ｐゴシック" w:eastAsia="ＭＳ Ｐゴシック" w:hAnsi="ＭＳ Ｐゴシック"/>
                <w:sz w:val="26"/>
                <w:szCs w:val="26"/>
              </w:rPr>
              <w:t>年３月31日</w:t>
            </w:r>
          </w:p>
        </w:tc>
        <w:tc>
          <w:tcPr>
            <w:tcW w:w="4047" w:type="dxa"/>
            <w:shd w:val="clear" w:color="auto" w:fill="EDEDED" w:themeFill="accent3" w:themeFillTint="33"/>
            <w:vAlign w:val="center"/>
          </w:tcPr>
          <w:p w14:paraId="6162CA10" w14:textId="3CBB3907" w:rsidR="0099081B" w:rsidRPr="009702C6" w:rsidRDefault="0099081B" w:rsidP="007C69DB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9702C6">
              <w:rPr>
                <w:rFonts w:ascii="ＭＳ Ｐゴシック" w:eastAsia="ＭＳ Ｐゴシック" w:hAnsi="ＭＳ Ｐゴシック"/>
                <w:sz w:val="26"/>
                <w:szCs w:val="26"/>
              </w:rPr>
              <w:t>令和９年９月</w:t>
            </w:r>
            <w:r w:rsidR="00CA2E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29</w:t>
            </w:r>
            <w:r w:rsidRPr="009702C6">
              <w:rPr>
                <w:rFonts w:ascii="ＭＳ Ｐゴシック" w:eastAsia="ＭＳ Ｐゴシック" w:hAnsi="ＭＳ Ｐゴシック"/>
                <w:sz w:val="26"/>
                <w:szCs w:val="26"/>
              </w:rPr>
              <w:t>日まで</w:t>
            </w:r>
          </w:p>
        </w:tc>
      </w:tr>
      <w:tr w:rsidR="0099081B" w14:paraId="59149289" w14:textId="77777777" w:rsidTr="00D4607D">
        <w:trPr>
          <w:trHeight w:val="454"/>
        </w:trPr>
        <w:tc>
          <w:tcPr>
            <w:tcW w:w="5524" w:type="dxa"/>
            <w:vAlign w:val="center"/>
          </w:tcPr>
          <w:p w14:paraId="505D2E0D" w14:textId="60A44BAA" w:rsidR="0099081B" w:rsidRPr="00172012" w:rsidRDefault="002C760D" w:rsidP="00172012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7201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平成30年４月１日～令和５年９月30日</w:t>
            </w:r>
          </w:p>
        </w:tc>
        <w:tc>
          <w:tcPr>
            <w:tcW w:w="4047" w:type="dxa"/>
            <w:vAlign w:val="center"/>
          </w:tcPr>
          <w:p w14:paraId="21BC8A5B" w14:textId="77777777" w:rsidR="0099081B" w:rsidRPr="009702C6" w:rsidRDefault="0099081B" w:rsidP="007C69DB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9702C6">
              <w:rPr>
                <w:rFonts w:ascii="ＭＳ Ｐゴシック" w:eastAsia="ＭＳ Ｐゴシック" w:hAnsi="ＭＳ Ｐゴシック"/>
                <w:sz w:val="26"/>
                <w:szCs w:val="26"/>
              </w:rPr>
              <w:t>令和10年９月</w:t>
            </w:r>
            <w:r w:rsidR="002C760D" w:rsidRPr="009702C6">
              <w:rPr>
                <w:rFonts w:ascii="ＭＳ Ｐゴシック" w:eastAsia="ＭＳ Ｐゴシック" w:hAnsi="ＭＳ Ｐゴシック"/>
                <w:sz w:val="26"/>
                <w:szCs w:val="26"/>
              </w:rPr>
              <w:t>29</w:t>
            </w:r>
            <w:r w:rsidRPr="009702C6">
              <w:rPr>
                <w:rFonts w:ascii="ＭＳ Ｐゴシック" w:eastAsia="ＭＳ Ｐゴシック" w:hAnsi="ＭＳ Ｐゴシック"/>
                <w:sz w:val="26"/>
                <w:szCs w:val="26"/>
              </w:rPr>
              <w:t>日まで</w:t>
            </w:r>
          </w:p>
        </w:tc>
      </w:tr>
    </w:tbl>
    <w:p w14:paraId="05466492" w14:textId="5EAE875D" w:rsidR="00BC7327" w:rsidRDefault="006B7F35" w:rsidP="00A75083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※更新</w:t>
      </w:r>
      <w:r w:rsidR="009F58F2">
        <w:rPr>
          <w:rFonts w:ascii="ＭＳ Ｐゴシック" w:eastAsia="ＭＳ Ｐゴシック" w:hAnsi="ＭＳ Ｐゴシック" w:hint="eastAsia"/>
          <w:sz w:val="24"/>
        </w:rPr>
        <w:t>時期になりましたら、</w:t>
      </w:r>
      <w:r w:rsidR="008C1193">
        <w:rPr>
          <w:rFonts w:ascii="ＭＳ Ｐゴシック" w:eastAsia="ＭＳ Ｐゴシック" w:hAnsi="ＭＳ Ｐゴシック" w:hint="eastAsia"/>
          <w:sz w:val="24"/>
        </w:rPr>
        <w:t>別途郵便等で</w:t>
      </w:r>
      <w:r w:rsidR="009F58F2">
        <w:rPr>
          <w:rFonts w:ascii="ＭＳ Ｐゴシック" w:eastAsia="ＭＳ Ｐゴシック" w:hAnsi="ＭＳ Ｐゴシック" w:hint="eastAsia"/>
          <w:sz w:val="24"/>
        </w:rPr>
        <w:t>その</w:t>
      </w:r>
      <w:r>
        <w:rPr>
          <w:rFonts w:ascii="ＭＳ Ｐゴシック" w:eastAsia="ＭＳ Ｐゴシック" w:hAnsi="ＭＳ Ｐゴシック"/>
          <w:sz w:val="24"/>
        </w:rPr>
        <w:t>対象となる工事店様に</w:t>
      </w:r>
      <w:r w:rsidR="002928D3">
        <w:rPr>
          <w:rFonts w:ascii="ＭＳ Ｐゴシック" w:eastAsia="ＭＳ Ｐゴシック" w:hAnsi="ＭＳ Ｐゴシック" w:hint="eastAsia"/>
          <w:sz w:val="24"/>
        </w:rPr>
        <w:t>納付書</w:t>
      </w:r>
      <w:r w:rsidR="00CA2EEF">
        <w:rPr>
          <w:rFonts w:ascii="ＭＳ Ｐゴシック" w:eastAsia="ＭＳ Ｐゴシック" w:hAnsi="ＭＳ Ｐゴシック" w:hint="eastAsia"/>
          <w:sz w:val="24"/>
        </w:rPr>
        <w:t>を</w:t>
      </w:r>
      <w:r w:rsidR="002928D3">
        <w:rPr>
          <w:rFonts w:ascii="ＭＳ Ｐゴシック" w:eastAsia="ＭＳ Ｐゴシック" w:hAnsi="ＭＳ Ｐゴシック" w:hint="eastAsia"/>
          <w:sz w:val="24"/>
        </w:rPr>
        <w:t>同封の</w:t>
      </w:r>
      <w:r w:rsidR="008C1193">
        <w:rPr>
          <w:rFonts w:ascii="ＭＳ Ｐゴシック" w:eastAsia="ＭＳ Ｐゴシック" w:hAnsi="ＭＳ Ｐゴシック" w:hint="eastAsia"/>
          <w:sz w:val="24"/>
        </w:rPr>
        <w:t>うえお知らせ</w:t>
      </w:r>
      <w:r>
        <w:rPr>
          <w:rFonts w:ascii="ＭＳ Ｐゴシック" w:eastAsia="ＭＳ Ｐゴシック" w:hAnsi="ＭＳ Ｐゴシック"/>
          <w:sz w:val="24"/>
        </w:rPr>
        <w:t>いたします</w:t>
      </w:r>
      <w:r w:rsidR="00791FE1">
        <w:rPr>
          <w:rFonts w:ascii="ＭＳ Ｐゴシック" w:eastAsia="ＭＳ Ｐゴシック" w:hAnsi="ＭＳ Ｐゴシック" w:hint="eastAsia"/>
          <w:sz w:val="24"/>
        </w:rPr>
        <w:t>ので、手数料をお支払いください</w:t>
      </w:r>
      <w:r>
        <w:rPr>
          <w:rFonts w:ascii="ＭＳ Ｐゴシック" w:eastAsia="ＭＳ Ｐゴシック" w:hAnsi="ＭＳ Ｐゴシック"/>
          <w:sz w:val="24"/>
        </w:rPr>
        <w:t>。</w:t>
      </w:r>
    </w:p>
    <w:p w14:paraId="4F1A54A3" w14:textId="77777777" w:rsidR="006B7F35" w:rsidRDefault="007F5C75" w:rsidP="00A75083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CB7DCD" wp14:editId="33E971DF">
                <wp:simplePos x="0" y="0"/>
                <wp:positionH relativeFrom="column">
                  <wp:posOffset>107315</wp:posOffset>
                </wp:positionH>
                <wp:positionV relativeFrom="paragraph">
                  <wp:posOffset>257810</wp:posOffset>
                </wp:positionV>
                <wp:extent cx="5977607" cy="742950"/>
                <wp:effectExtent l="0" t="0" r="2349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607" cy="742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5A582" id="角丸四角形 1" o:spid="_x0000_s1026" style="position:absolute;left:0;text-align:left;margin-left:8.45pt;margin-top:20.3pt;width:470.7pt;height:58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  <w:r w:rsidR="006B7F35">
        <w:rPr>
          <w:rFonts w:ascii="ＭＳ Ｐゴシック" w:eastAsia="ＭＳ Ｐゴシック" w:hAnsi="ＭＳ Ｐゴシック"/>
          <w:sz w:val="24"/>
        </w:rPr>
        <w:t>●連絡先</w:t>
      </w:r>
    </w:p>
    <w:p w14:paraId="402DC2AA" w14:textId="77777777" w:rsidR="006B7F35" w:rsidRDefault="006B7F35" w:rsidP="007F5C75">
      <w:pPr>
        <w:spacing w:line="276" w:lineRule="auto"/>
        <w:ind w:firstLineChars="150" w:firstLine="3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 xml:space="preserve">更新に関するお問い合わせ：豊明市下水道課工務係　</w:t>
      </w:r>
      <w:r>
        <w:rPr>
          <w:rFonts w:ascii="ＭＳ Ｐゴシック" w:eastAsia="ＭＳ Ｐゴシック" w:hAnsi="ＭＳ Ｐゴシック" w:hint="eastAsia"/>
          <w:sz w:val="24"/>
        </w:rPr>
        <w:t>0562-9</w:t>
      </w:r>
      <w:r w:rsidR="002924E2">
        <w:rPr>
          <w:rFonts w:ascii="ＭＳ Ｐゴシック" w:eastAsia="ＭＳ Ｐゴシック" w:hAnsi="ＭＳ Ｐゴシック" w:hint="eastAsia"/>
          <w:sz w:val="24"/>
        </w:rPr>
        <w:t>2</w:t>
      </w:r>
      <w:r>
        <w:rPr>
          <w:rFonts w:ascii="ＭＳ Ｐゴシック" w:eastAsia="ＭＳ Ｐゴシック" w:hAnsi="ＭＳ Ｐゴシック" w:hint="eastAsia"/>
          <w:sz w:val="24"/>
        </w:rPr>
        <w:t>-1126</w:t>
      </w:r>
      <w:r w:rsidR="002924E2">
        <w:rPr>
          <w:rFonts w:ascii="ＭＳ Ｐゴシック" w:eastAsia="ＭＳ Ｐゴシック" w:hAnsi="ＭＳ Ｐゴシック" w:hint="eastAsia"/>
          <w:sz w:val="24"/>
        </w:rPr>
        <w:t xml:space="preserve">　FAX0562-92</w:t>
      </w:r>
      <w:r w:rsidR="004748E3">
        <w:rPr>
          <w:rFonts w:ascii="ＭＳ Ｐゴシック" w:eastAsia="ＭＳ Ｐゴシック" w:hAnsi="ＭＳ Ｐゴシック" w:hint="eastAsia"/>
          <w:sz w:val="24"/>
        </w:rPr>
        <w:t>-</w:t>
      </w:r>
      <w:r w:rsidR="002924E2">
        <w:rPr>
          <w:rFonts w:ascii="ＭＳ Ｐゴシック" w:eastAsia="ＭＳ Ｐゴシック" w:hAnsi="ＭＳ Ｐゴシック" w:hint="eastAsia"/>
          <w:sz w:val="24"/>
        </w:rPr>
        <w:t>1141</w:t>
      </w:r>
    </w:p>
    <w:p w14:paraId="3691B83E" w14:textId="1DB88FA9" w:rsidR="006B7F35" w:rsidRDefault="002326F6" w:rsidP="007F5C75">
      <w:pPr>
        <w:spacing w:line="276" w:lineRule="auto"/>
        <w:ind w:firstLineChars="150" w:firstLine="3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指定等事務</w:t>
      </w:r>
      <w:r w:rsidR="006B7F35">
        <w:rPr>
          <w:rFonts w:ascii="ＭＳ Ｐゴシック" w:eastAsia="ＭＳ Ｐゴシック" w:hAnsi="ＭＳ Ｐゴシック"/>
          <w:sz w:val="24"/>
        </w:rPr>
        <w:t>代表受付：名古屋市上下水道局営業課　052-972-3637</w:t>
      </w:r>
      <w:r w:rsidR="002924E2">
        <w:rPr>
          <w:rFonts w:ascii="ＭＳ Ｐゴシック" w:eastAsia="ＭＳ Ｐゴシック" w:hAnsi="ＭＳ Ｐゴシック"/>
          <w:sz w:val="24"/>
        </w:rPr>
        <w:t xml:space="preserve">　FAX052-972-3676</w:t>
      </w:r>
    </w:p>
    <w:p w14:paraId="01D0594E" w14:textId="08C7879D" w:rsidR="002326F6" w:rsidRPr="00E35CF8" w:rsidRDefault="002326F6" w:rsidP="007F5C75">
      <w:pPr>
        <w:spacing w:line="276" w:lineRule="auto"/>
        <w:ind w:firstLineChars="150" w:firstLine="3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書類提出先：名古屋上下水道</w:t>
      </w:r>
      <w:r>
        <w:rPr>
          <w:rFonts w:ascii="ＭＳ Ｐゴシック" w:eastAsia="ＭＳ Ｐゴシック" w:hAnsi="ＭＳ Ｐゴシック" w:hint="eastAsia"/>
          <w:sz w:val="24"/>
        </w:rPr>
        <w:t>総合サービス㈱</w:t>
      </w:r>
      <w:r>
        <w:rPr>
          <w:rFonts w:ascii="ＭＳ Ｐゴシック" w:eastAsia="ＭＳ Ｐゴシック" w:hAnsi="ＭＳ Ｐゴシック"/>
          <w:sz w:val="24"/>
        </w:rPr>
        <w:t xml:space="preserve">　052-</w:t>
      </w:r>
      <w:r>
        <w:rPr>
          <w:rFonts w:ascii="ＭＳ Ｐゴシック" w:eastAsia="ＭＳ Ｐゴシック" w:hAnsi="ＭＳ Ｐゴシック" w:hint="eastAsia"/>
          <w:sz w:val="24"/>
        </w:rPr>
        <w:t>228</w:t>
      </w:r>
      <w:r>
        <w:rPr>
          <w:rFonts w:ascii="ＭＳ Ｐゴシック" w:eastAsia="ＭＳ Ｐゴシック" w:hAnsi="ＭＳ Ｐゴシック"/>
          <w:sz w:val="24"/>
        </w:rPr>
        <w:t>-</w:t>
      </w:r>
      <w:r>
        <w:rPr>
          <w:rFonts w:ascii="ＭＳ Ｐゴシック" w:eastAsia="ＭＳ Ｐゴシック" w:hAnsi="ＭＳ Ｐゴシック" w:hint="eastAsia"/>
          <w:sz w:val="24"/>
        </w:rPr>
        <w:t>2611</w:t>
      </w:r>
      <w:r>
        <w:rPr>
          <w:rFonts w:ascii="ＭＳ Ｐゴシック" w:eastAsia="ＭＳ Ｐゴシック" w:hAnsi="ＭＳ Ｐゴシック"/>
          <w:sz w:val="24"/>
        </w:rPr>
        <w:t xml:space="preserve">　</w:t>
      </w:r>
    </w:p>
    <w:sectPr w:rsidR="002326F6" w:rsidRPr="00E35CF8" w:rsidSect="002119C4">
      <w:pgSz w:w="11906" w:h="16838"/>
      <w:pgMar w:top="1247" w:right="964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99B0" w14:textId="77777777" w:rsidR="0033066A" w:rsidRDefault="0033066A" w:rsidP="0033066A">
      <w:r>
        <w:separator/>
      </w:r>
    </w:p>
  </w:endnote>
  <w:endnote w:type="continuationSeparator" w:id="0">
    <w:p w14:paraId="715E1255" w14:textId="77777777" w:rsidR="0033066A" w:rsidRDefault="0033066A" w:rsidP="0033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0B2E" w14:textId="77777777" w:rsidR="0033066A" w:rsidRDefault="0033066A" w:rsidP="0033066A">
      <w:r>
        <w:separator/>
      </w:r>
    </w:p>
  </w:footnote>
  <w:footnote w:type="continuationSeparator" w:id="0">
    <w:p w14:paraId="12B10F27" w14:textId="77777777" w:rsidR="0033066A" w:rsidRDefault="0033066A" w:rsidP="0033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4A9B"/>
    <w:multiLevelType w:val="hybridMultilevel"/>
    <w:tmpl w:val="5596D038"/>
    <w:lvl w:ilvl="0" w:tplc="56DC8D90">
      <w:start w:val="3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1" w15:restartNumberingAfterBreak="0">
    <w:nsid w:val="1E3E7851"/>
    <w:multiLevelType w:val="hybridMultilevel"/>
    <w:tmpl w:val="BFAE1184"/>
    <w:lvl w:ilvl="0" w:tplc="DFB2712A">
      <w:start w:val="3"/>
      <w:numFmt w:val="decimal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2" w15:restartNumberingAfterBreak="0">
    <w:nsid w:val="1F1E7CF3"/>
    <w:multiLevelType w:val="hybridMultilevel"/>
    <w:tmpl w:val="C024AC48"/>
    <w:lvl w:ilvl="0" w:tplc="8880139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B90E28"/>
    <w:multiLevelType w:val="hybridMultilevel"/>
    <w:tmpl w:val="8C645AEC"/>
    <w:lvl w:ilvl="0" w:tplc="D1CAC1E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A03E0"/>
    <w:multiLevelType w:val="hybridMultilevel"/>
    <w:tmpl w:val="C2629F5A"/>
    <w:lvl w:ilvl="0" w:tplc="4A865EA2">
      <w:start w:val="1"/>
      <w:numFmt w:val="decimalEnclosedCircle"/>
      <w:lvlText w:val="%1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04"/>
    <w:rsid w:val="0009500F"/>
    <w:rsid w:val="00172012"/>
    <w:rsid w:val="002119C4"/>
    <w:rsid w:val="002326F6"/>
    <w:rsid w:val="002924E2"/>
    <w:rsid w:val="002928D3"/>
    <w:rsid w:val="002C760D"/>
    <w:rsid w:val="0033066A"/>
    <w:rsid w:val="0035122A"/>
    <w:rsid w:val="003B1D5E"/>
    <w:rsid w:val="003B609B"/>
    <w:rsid w:val="004218B3"/>
    <w:rsid w:val="00446F3C"/>
    <w:rsid w:val="004748E3"/>
    <w:rsid w:val="00551BE1"/>
    <w:rsid w:val="006B7F35"/>
    <w:rsid w:val="006C3204"/>
    <w:rsid w:val="00712980"/>
    <w:rsid w:val="00764B9D"/>
    <w:rsid w:val="00791FE1"/>
    <w:rsid w:val="007C69DB"/>
    <w:rsid w:val="007F5C75"/>
    <w:rsid w:val="008C1193"/>
    <w:rsid w:val="009702C6"/>
    <w:rsid w:val="0099081B"/>
    <w:rsid w:val="009C2658"/>
    <w:rsid w:val="009F58F2"/>
    <w:rsid w:val="00A75083"/>
    <w:rsid w:val="00B06C78"/>
    <w:rsid w:val="00BC7327"/>
    <w:rsid w:val="00CA2EEF"/>
    <w:rsid w:val="00D4607D"/>
    <w:rsid w:val="00DE1252"/>
    <w:rsid w:val="00E35CF8"/>
    <w:rsid w:val="00F748D9"/>
    <w:rsid w:val="00F8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5035B"/>
  <w15:chartTrackingRefBased/>
  <w15:docId w15:val="{DFF3DC1B-BC6C-4795-B305-E742B7AE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66A"/>
  </w:style>
  <w:style w:type="paragraph" w:styleId="a5">
    <w:name w:val="footer"/>
    <w:basedOn w:val="a"/>
    <w:link w:val="a6"/>
    <w:uiPriority w:val="99"/>
    <w:unhideWhenUsed/>
    <w:rsid w:val="00330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66A"/>
  </w:style>
  <w:style w:type="paragraph" w:styleId="a7">
    <w:name w:val="Balloon Text"/>
    <w:basedOn w:val="a"/>
    <w:link w:val="a8"/>
    <w:uiPriority w:val="99"/>
    <w:semiHidden/>
    <w:unhideWhenUsed/>
    <w:rsid w:val="00211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19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11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6F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CD9F-61E2-4447-AB13-79596226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 紀元</dc:creator>
  <cp:keywords/>
  <dc:description/>
  <cp:lastModifiedBy>外山  紀元</cp:lastModifiedBy>
  <cp:revision>7</cp:revision>
  <cp:lastPrinted>2023-06-12T01:19:00Z</cp:lastPrinted>
  <dcterms:created xsi:type="dcterms:W3CDTF">2023-07-13T03:01:00Z</dcterms:created>
  <dcterms:modified xsi:type="dcterms:W3CDTF">2023-07-13T05:03:00Z</dcterms:modified>
</cp:coreProperties>
</file>